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B2" w:rsidRPr="000229E6" w:rsidRDefault="000229E6" w:rsidP="000229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9E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0229E6" w:rsidRPr="000F1071" w:rsidTr="000229E6">
        <w:tc>
          <w:tcPr>
            <w:tcW w:w="2660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6911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Рабочая программа основного общего образования по предмету «Стилистика» в 7 классах</w:t>
            </w:r>
          </w:p>
        </w:tc>
      </w:tr>
      <w:tr w:rsidR="000229E6" w:rsidRPr="000F1071" w:rsidTr="000229E6">
        <w:tc>
          <w:tcPr>
            <w:tcW w:w="2660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6911" w:type="dxa"/>
          </w:tcPr>
          <w:p w:rsidR="000229E6" w:rsidRPr="000F1071" w:rsidRDefault="000229E6" w:rsidP="000F1071">
            <w:pPr>
              <w:pStyle w:val="a4"/>
              <w:spacing w:before="4" w:line="360" w:lineRule="auto"/>
              <w:ind w:left="0" w:right="225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Цель -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4"/>
                <w:sz w:val="22"/>
                <w:szCs w:val="2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усвоение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1"/>
                <w:sz w:val="22"/>
                <w:szCs w:val="2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содержания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2"/>
                <w:sz w:val="22"/>
                <w:szCs w:val="2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предмета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1"/>
                <w:sz w:val="22"/>
                <w:szCs w:val="2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«Стилистика»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1"/>
                <w:sz w:val="22"/>
                <w:szCs w:val="2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2"/>
                <w:sz w:val="22"/>
                <w:szCs w:val="2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 xml:space="preserve">достижение обучающимися  результатов  изучения  в  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  <w:lang w:val="ru-RU"/>
              </w:rPr>
              <w:t xml:space="preserve">соответствии 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с требованиями, установленными Федеральным государственным образовательным стандартом основного общего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3"/>
                <w:sz w:val="22"/>
                <w:szCs w:val="2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  <w:lang w:val="ru-RU"/>
              </w:rPr>
              <w:t>образования.</w:t>
            </w:r>
          </w:p>
        </w:tc>
      </w:tr>
      <w:tr w:rsidR="000229E6" w:rsidRPr="000F1071" w:rsidTr="000229E6">
        <w:tc>
          <w:tcPr>
            <w:tcW w:w="2660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6911" w:type="dxa"/>
          </w:tcPr>
          <w:p w:rsidR="000229E6" w:rsidRPr="000F1071" w:rsidRDefault="000229E6" w:rsidP="000F1071">
            <w:pPr>
              <w:pStyle w:val="a4"/>
              <w:spacing w:before="2" w:line="360" w:lineRule="auto"/>
              <w:ind w:left="0" w:right="225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 xml:space="preserve">Главными </w:t>
            </w:r>
            <w:r w:rsidRPr="000F107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ru-RU"/>
              </w:rPr>
              <w:t xml:space="preserve">задачами </w:t>
            </w:r>
            <w:r w:rsidRPr="000F10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реализации программы предмета «Стилистика» являются:</w:t>
            </w:r>
          </w:p>
          <w:p w:rsidR="000229E6" w:rsidRPr="000F1071" w:rsidRDefault="000229E6" w:rsidP="000F107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F107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знакомство учащихся с основными понятиями практической стилистики;</w:t>
            </w:r>
          </w:p>
          <w:p w:rsidR="000229E6" w:rsidRPr="000F1071" w:rsidRDefault="000229E6" w:rsidP="000F107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F107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-расширение и углубление знания учащихся о стилистических средствах языка;</w:t>
            </w:r>
          </w:p>
          <w:p w:rsidR="000229E6" w:rsidRPr="000F1071" w:rsidRDefault="000229E6" w:rsidP="000F107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F107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-отработка навыков учащихся в умении пользоваться разнообразными стилистическими средствами языка;</w:t>
            </w:r>
          </w:p>
          <w:p w:rsidR="000229E6" w:rsidRPr="000F1071" w:rsidRDefault="000229E6" w:rsidP="000F107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F107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формирование коммуникативной компетентности и умения создавать собственный текст.</w:t>
            </w:r>
          </w:p>
        </w:tc>
      </w:tr>
      <w:tr w:rsidR="000229E6" w:rsidRPr="000F1071" w:rsidTr="000229E6">
        <w:tc>
          <w:tcPr>
            <w:tcW w:w="2660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Реализуемые УМК</w:t>
            </w:r>
          </w:p>
        </w:tc>
        <w:tc>
          <w:tcPr>
            <w:tcW w:w="6911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229E6" w:rsidRPr="000F1071" w:rsidTr="000229E6">
        <w:tc>
          <w:tcPr>
            <w:tcW w:w="2660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6911" w:type="dxa"/>
          </w:tcPr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Стилистические ресурсы языка (1)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Понятие о стилистике русского языка. Связь стилистики с другими разделами науки о языке. Роль стилистики в воспитании речевой культуры.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Функциональные стили речи (2)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Понятие о функциональных стилях речи. Отбор и организация языковых средств с учетом содержания, цели, адресата, формы речи и условий общения.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Разговорный стиль речи (5)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Бытовая и производственная сфера человеческого общения. Речевой этикет в устной и письменной формах бытового общения.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Жанры разговорного стиля: беседа, телефонный разговор, личные письма, телеграммы.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Особенности разговорного стиля речи. Выразительность разговорного стиля. Использование внеязыковых средств. Орфоэпические и фонетические особенности разговорного стиля. Употребление разговорных и просторечных слов, фразеологизмов. Эмоциональность и экспрессивность разговорного стиля речи.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 xml:space="preserve">Синтаксические конструкции, характерные для разговорного стиля </w:t>
            </w:r>
            <w:r w:rsidRPr="000F1071">
              <w:rPr>
                <w:rFonts w:ascii="Times New Roman" w:hAnsi="Times New Roman" w:cs="Times New Roman"/>
              </w:rPr>
              <w:lastRenderedPageBreak/>
              <w:t>речи. Роль логического ударения и порядка слов в предложении.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Влияние разговорного стиля на устные жанры научного стиля, публицистики. Использование разговорного стиля в художественной литературе.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F1071">
              <w:rPr>
                <w:rFonts w:ascii="Times New Roman" w:hAnsi="Times New Roman" w:cs="Times New Roman"/>
                <w:i/>
              </w:rPr>
              <w:t>Практические работы: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выписать из словаря 10-15 слов со стилистической пометой «разговорное» и столько же с пометой «просторечное»;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найти в текстах публицистического стиля примеры употребления разговорных слов;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в изученном художественном произведении найти отрывки с использованием разговорного стиля;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составить диалог на темы: «На почте», «В аптеке», «У газетного киоска»; указать способы экономии речевых слов в диалоге.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Научный стиль речи (6)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 xml:space="preserve">Научная сфера общения. </w:t>
            </w:r>
            <w:proofErr w:type="gramStart"/>
            <w:r w:rsidRPr="000F1071">
              <w:rPr>
                <w:rFonts w:ascii="Times New Roman" w:hAnsi="Times New Roman" w:cs="Times New Roman"/>
              </w:rPr>
              <w:t>Современные жанры научных текстов: монография, статья, информационное сообщение, лекция, рецензия; реферат, автореферат, тезисы докладов и сообщений и др.</w:t>
            </w:r>
            <w:proofErr w:type="gramEnd"/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Особенности научного стиля. Требования к структуре разных жанров научных текстов (словарной статье, научному докладу, рецензии, аннотации и др.)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Языковые средства научного стиля (лексические, словообразовательные, морфологические, синтаксические).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F1071">
              <w:rPr>
                <w:rFonts w:ascii="Times New Roman" w:hAnsi="Times New Roman" w:cs="Times New Roman"/>
                <w:i/>
              </w:rPr>
              <w:t>Практические работы: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выписать из справочников, словарей 10-15 терминов, раскрыть их значение и указать, в какой области науки они используются;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подобрать из какой-либо научной работы десять грамматических форм и конструкций, имеющих окрашенность научного стиля;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произвести стилистический разбор научного текста, охарактеризовать функцию, содержание, цель высказывания, адресат, форму речи, языковые средства, с помощью которых в данном тексте реализуются стилевые черты;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найти отрывок из произведения научного стиля, указать в нем лексические, морфологические и синтаксические приметы научного стиля;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проанализировать отрывок из школьного учебника, охарактеризовать логическую структуру данного текста;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 xml:space="preserve">составить сокращенный вариант предложенного учителем текста научного стиля, сохраняя основные мысли автора, средства связи </w:t>
            </w:r>
            <w:r w:rsidRPr="000F1071">
              <w:rPr>
                <w:rFonts w:ascii="Times New Roman" w:hAnsi="Times New Roman" w:cs="Times New Roman"/>
              </w:rPr>
              <w:lastRenderedPageBreak/>
              <w:t>предложений и абзацев;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написать рецензию на сочинение товарища, используя слова и выражения, характерные для рецензии как жанра научного стиля;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написать рецензию на научно-популярную книгу любой тематики;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проанализировать язык небольшого отрывка из научной монографии.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Официально-деловой стиль речи (5)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Официально-деловая сфера общения. Деловое сообщение как основная функция официально-делового стиля речи.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1071">
              <w:rPr>
                <w:rFonts w:ascii="Times New Roman" w:hAnsi="Times New Roman" w:cs="Times New Roman"/>
              </w:rPr>
              <w:t>Жанры официально-делового стиля: нота, меморандум, коммюнике, договор, закон, указ; инструкция, справка, приказ, протокол, акт, деловые бумаги; характеристика, биография, расписка и др.</w:t>
            </w:r>
            <w:proofErr w:type="gramEnd"/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Особенности официально-делового стиля. Содержательная полнота, объективность, точность, однозначность, лаконичность всех жанров. Стандартизация формы; точность в употреблении дат, географических названий, цифр, названий учреждений.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Языковые средства официально-делового стиля речи.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Употребление сложных синтаксических конструкций; простых предложений с однородными членами, вводными и вставными конструкциями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F1071">
              <w:rPr>
                <w:rFonts w:ascii="Times New Roman" w:hAnsi="Times New Roman" w:cs="Times New Roman"/>
                <w:i/>
              </w:rPr>
              <w:t>Практические работы: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распределить по группам данные учителем слова и выражения, имеющие официально-деловую окраску;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подобрать нейтральные синонимы к словосочетаниям, свойственным официально-деловому стилю;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заменить нейтральные выражения синонимами, характерными для делового стиля;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пользуясь словарем, определить значения приведенных учителем слов;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к данным устаревшим словам и выражениям подобрать слова, употребительные в современном языке;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составить план автобиографии, написать автобиографию, сохраняя точность, ясность, лаконичность, характерную для данного вида деловых бумаг;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проанализировать какую-либо автобиографию, написанную писателем;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прочитать протокол какого-либо собрания и на его основе составить план протокола вообще; указать, какие части должны присутствовать обязательно, какие могут варьироваться;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lastRenderedPageBreak/>
              <w:t>произвести стилистический разбор текста официально-делового стиля;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самостоятельно подобрать тексты официально-делового стиля, найти в них характерные стилевые черты.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Публицистический стиль речи (6)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 xml:space="preserve">Сфера применения публицистического стиля. Воздействие на массовую аудиторию как основная функция публицистического стиля. </w:t>
            </w:r>
            <w:proofErr w:type="spellStart"/>
            <w:r w:rsidRPr="000F1071">
              <w:rPr>
                <w:rFonts w:ascii="Times New Roman" w:hAnsi="Times New Roman" w:cs="Times New Roman"/>
              </w:rPr>
              <w:t>Многожанровость</w:t>
            </w:r>
            <w:proofErr w:type="spellEnd"/>
            <w:r w:rsidRPr="000F1071">
              <w:rPr>
                <w:rFonts w:ascii="Times New Roman" w:hAnsi="Times New Roman" w:cs="Times New Roman"/>
              </w:rPr>
              <w:t xml:space="preserve"> и разнообразие стилевого оформления публицистики.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1071">
              <w:rPr>
                <w:rFonts w:ascii="Times New Roman" w:hAnsi="Times New Roman" w:cs="Times New Roman"/>
              </w:rPr>
              <w:t>Жанры публицистического стиля речи: выступления на собраниях, митингах, форумах, публичные лекции; газетные жанры; радио- и телерепортажи, интервью; критическая статья.</w:t>
            </w:r>
            <w:proofErr w:type="gramEnd"/>
            <w:r w:rsidRPr="000F1071">
              <w:rPr>
                <w:rFonts w:ascii="Times New Roman" w:hAnsi="Times New Roman" w:cs="Times New Roman"/>
              </w:rPr>
              <w:t xml:space="preserve"> Устные и письменные формы публицистического стиля.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Особенности публицистики. Сообщение информац</w:t>
            </w:r>
            <w:proofErr w:type="gramStart"/>
            <w:r w:rsidRPr="000F1071">
              <w:rPr>
                <w:rFonts w:ascii="Times New Roman" w:hAnsi="Times New Roman" w:cs="Times New Roman"/>
              </w:rPr>
              <w:t>ии и ее</w:t>
            </w:r>
            <w:proofErr w:type="gramEnd"/>
            <w:r w:rsidRPr="000F1071">
              <w:rPr>
                <w:rFonts w:ascii="Times New Roman" w:hAnsi="Times New Roman" w:cs="Times New Roman"/>
              </w:rPr>
              <w:t xml:space="preserve"> осмысление, откровенно высказанная оценка, проявление авторской индивидуальности; эмоциональность, экспрессивность публичного высказывания.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Языковые средства публицистического стиля. Лексика публицистического стиля. Разнообразие синтаксических конструкций, употребление обращений, риторических вопросов, восклицаний, побудительных предложений. Использование стилистических фигур.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F1071">
              <w:rPr>
                <w:rFonts w:ascii="Times New Roman" w:hAnsi="Times New Roman" w:cs="Times New Roman"/>
                <w:i/>
              </w:rPr>
              <w:t>Практические работы: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выбрать из газеты 10-15 слов общественно-публицистической тематики;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выбрать из газет и журналов устойчивые сочетания, которые часто употребляются в публицистике;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проанализировать язык какой-либо газетной статьи, найти в тексте специфические средства публицистического стиля;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написать хроникальную заметку в школьную газету;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проанализировать портретный очерк из газеты, отметить его структуру, стилистические особенности;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проанализировать заголовки из газет; охарактеризовать, какие из них отражают особенности публицистического стиля.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Язык художественной литературы (7)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Основная функция – воздействие через художественный образ. Литературный язык и язык художественной литературы.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Эстетическая функция языка в художественном произведении. Виды и жанры художественных произведений.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 xml:space="preserve">Особенности языка художественной литературы. Использование </w:t>
            </w:r>
            <w:r w:rsidRPr="000F1071">
              <w:rPr>
                <w:rFonts w:ascii="Times New Roman" w:hAnsi="Times New Roman" w:cs="Times New Roman"/>
              </w:rPr>
              <w:lastRenderedPageBreak/>
              <w:t>различных функциональных стилей в художественном произведении. Индивидуальность авторского стиля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Стихотворная речь и ее особенности. Звуковая организация речи в прозаическом и поэтическом художественном тексте.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Изобразительная роль лексических сре</w:t>
            </w:r>
            <w:proofErr w:type="gramStart"/>
            <w:r w:rsidRPr="000F1071">
              <w:rPr>
                <w:rFonts w:ascii="Times New Roman" w:hAnsi="Times New Roman" w:cs="Times New Roman"/>
              </w:rPr>
              <w:t>дств в х</w:t>
            </w:r>
            <w:proofErr w:type="gramEnd"/>
            <w:r w:rsidRPr="000F1071">
              <w:rPr>
                <w:rFonts w:ascii="Times New Roman" w:hAnsi="Times New Roman" w:cs="Times New Roman"/>
              </w:rPr>
              <w:t>удожественном тексте. Изобразительно-выразительные средства. Изобразительная роль морфологических и синтаксических средств языка.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F1071">
              <w:rPr>
                <w:rFonts w:ascii="Times New Roman" w:hAnsi="Times New Roman" w:cs="Times New Roman"/>
                <w:i/>
              </w:rPr>
              <w:t>Практические работы: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подготовить сообщение на тему: «Особенности языка художественной литературы»;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проанализировать звуковую, интонационную организацию поэтического и прозаического художественного текста;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провести анализ художественного текста, выявить роль лексических средств;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сопоставить несколько текстов, близких по теме, жанру, и определить особенности индивидуального стиля авторов;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сопоставить тексты художественный и публицистический, поэтический и прозаический и определить их особенности;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t>подготовить реферат на основе изученной литературы и языкового анализа самостоятельно выбранного художественного текста.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Стилистическая норма (1)</w:t>
            </w:r>
          </w:p>
          <w:p w:rsidR="000F1071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</w:rPr>
              <w:t>Законы построения, правила организации письменной речи.</w:t>
            </w:r>
          </w:p>
          <w:p w:rsidR="000229E6" w:rsidRPr="000F1071" w:rsidRDefault="000F1071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071">
              <w:rPr>
                <w:rFonts w:ascii="Times New Roman" w:hAnsi="Times New Roman" w:cs="Times New Roman"/>
                <w:b/>
              </w:rPr>
              <w:t>Стилистические ошибки (1)</w:t>
            </w:r>
          </w:p>
        </w:tc>
      </w:tr>
      <w:tr w:rsidR="000229E6" w:rsidRPr="000F1071" w:rsidTr="000229E6">
        <w:tc>
          <w:tcPr>
            <w:tcW w:w="2660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1071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6911" w:type="dxa"/>
          </w:tcPr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Личностные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2" w:firstLine="397"/>
              <w:rPr>
                <w:rFonts w:ascii="Times New Roman" w:hAnsi="Times New Roman" w:cs="Times New Roman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231F20"/>
                <w:lang w:val="ru-RU"/>
              </w:rPr>
              <w:t>осознание значимости русского языка как одной из основных национально-культурных ценностей русского</w:t>
            </w:r>
            <w:r w:rsidRPr="000F1071">
              <w:rPr>
                <w:rFonts w:ascii="Times New Roman" w:hAnsi="Times New Roman" w:cs="Times New Roman"/>
                <w:color w:val="231F20"/>
                <w:spacing w:val="3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231F20"/>
                <w:lang w:val="ru-RU"/>
              </w:rPr>
              <w:t xml:space="preserve">народа,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определяющей роли родного языка в развитии интеллектуальных, творческих способностей и моральных качеств личности;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осознание значения русского языка в процессе получения школьного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образования;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0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мира;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осознание эстетической ценности русского языка; уважительное отношение к родному языку, гордость за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38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него;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поступках,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поведении;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потребность сохранить чистоту русского языка как явления национальной культуры; способность к самооценке на основе наблюдения за собственной речью; стремление к речевому самосовершенствованию;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достаточный объём словарного запаса и усвоенных грамматических сре</w:t>
            </w: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дств дл</w:t>
            </w:r>
            <w:proofErr w:type="gramEnd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я свободного выражения мыслей и чувств  в процессе речевого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6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общения;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right="112"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готовность и способность вести диалог с другими людьми  и достигать в нём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взаимопонимания;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готовность и способность  </w:t>
            </w: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обучающихся</w:t>
            </w:r>
            <w:proofErr w:type="gramEnd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 к  саморазвитию  и самообразованию на основе мотивации к обучению 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36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познанию;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spellStart"/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сформированность</w:t>
            </w:r>
            <w:proofErr w:type="spellEnd"/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 xml:space="preserve"> ответственного отношения к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учению; уважительного отношения к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5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труду;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8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интересов.</w:t>
            </w:r>
          </w:p>
          <w:p w:rsidR="000229E6" w:rsidRPr="000F1071" w:rsidRDefault="000229E6" w:rsidP="000F1071">
            <w:pPr>
              <w:tabs>
                <w:tab w:val="left" w:pos="87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Метапредметные</w:t>
            </w:r>
            <w:proofErr w:type="spellEnd"/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систематизировать, сопоставлять, анализировать, обобщать и интерпретировать информацию, содержащуюся в готовых информационных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объектах;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опорных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9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конспектов);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заполнять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дополнять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таблицы,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схемы,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диаграммы,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тексты.</w:t>
            </w:r>
          </w:p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Регулятивные: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самостоятельно определять цели обучения, ставить и формулировать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before="1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 и  требований,  корректировать  свои  действия  в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соответствии с изменяющейся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7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ситуацией;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before="8" w:line="360" w:lineRule="auto"/>
              <w:ind w:right="109"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самостоятельно  планировать  пути   достижения   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целей,  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before="3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оценивать правильность выполнения учебной задачи, собственные возможности её решения и вносить необходимые коррективы в </w:t>
            </w: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исполнение</w:t>
            </w:r>
            <w:proofErr w:type="gramEnd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как в конце действия, так и по ходу его реализации;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before="4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осуществлять самоконтроль и самооценку, соотносить реальные и планируемые результаты индивидуальной образовательной деятельности и делать выводы; самостоятельно определять причины своего успеха или неуспеха и находить способы выхода из ситуации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0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неуспеха.</w:t>
            </w:r>
          </w:p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Познавательные: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85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владеть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приёмами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смыслового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чтения: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создавать,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применять и преобразовывать знаки и символы, модели и схемы для решения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учебных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познавательных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задач;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находить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тексте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требуемую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информацию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(в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соответствии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целями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своей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деятельно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сти); ориентироваться в содержании текста, понимать целостный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смысл текста, структурировать текст; устанавливать взаимосвязь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2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описанных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тексте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событий,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явлений,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процессов;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резюмировать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главную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идею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текста;</w:t>
            </w:r>
            <w:proofErr w:type="gramEnd"/>
            <w:r w:rsidRPr="000F1071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преобразовывать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«переводя» его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другую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модальность,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интерпретировать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(художественный и нехудожественный — учебный, научно-популярный, и</w:t>
            </w: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н-</w:t>
            </w:r>
            <w:proofErr w:type="gramEnd"/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 xml:space="preserve"> формационный,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</w:rPr>
              <w:t>non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-</w:t>
            </w:r>
            <w:proofErr w:type="spellStart"/>
            <w:r w:rsidRPr="000F1071">
              <w:rPr>
                <w:rFonts w:ascii="Times New Roman" w:hAnsi="Times New Roman" w:cs="Times New Roman"/>
                <w:color w:val="000000" w:themeColor="text1"/>
                <w:w w:val="105"/>
              </w:rPr>
              <w:t>ftction</w:t>
            </w:r>
            <w:proofErr w:type="spellEnd"/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);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критически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оценивать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содержание и форму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выражать своё отношение к природе через рисунки, сочинения, модели, проектные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9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работы;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8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активно использовать словари и другие поисковые системы; соотносить полученные результаты поиска со своей деятельностью.</w:t>
            </w:r>
          </w:p>
          <w:p w:rsidR="000229E6" w:rsidRPr="000F1071" w:rsidRDefault="000229E6" w:rsidP="000F10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Коммуникативные: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2"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организовывать учебное сотрудничество и совместную деятельность с учителем и сверстниками; работать индивидуально 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6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мнение;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5" w:line="360" w:lineRule="auto"/>
              <w:ind w:right="226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осознанно использовать речевые средства в соответствии   с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задачей коммуникации для  выражения  своих  чувств,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мыслей и потребностей для планирования и регуляции своей деятельности; владеть устной и письменной речью, монологической контекстной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речью;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5" w:line="360" w:lineRule="auto"/>
              <w:ind w:right="226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использовать компьютерные технологии (включая выбор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 и др.; использовать информацию с учётом этических и правовых норм; создавать информационные ресурсы разного типа и для разных аудиторий, соблюдать информационную гигиену и правила информационной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безопасности.</w:t>
            </w:r>
          </w:p>
          <w:p w:rsidR="000229E6" w:rsidRPr="000F1071" w:rsidRDefault="000229E6" w:rsidP="000F1071">
            <w:pPr>
              <w:tabs>
                <w:tab w:val="left" w:pos="760"/>
              </w:tabs>
              <w:spacing w:before="5" w:line="360" w:lineRule="auto"/>
              <w:ind w:right="226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Предметные</w:t>
            </w:r>
          </w:p>
          <w:p w:rsidR="000229E6" w:rsidRPr="000F1071" w:rsidRDefault="000229E6" w:rsidP="000F1071">
            <w:pPr>
              <w:tabs>
                <w:tab w:val="left" w:pos="760"/>
              </w:tabs>
              <w:spacing w:before="5" w:line="360" w:lineRule="auto"/>
              <w:ind w:right="226"/>
              <w:jc w:val="both"/>
              <w:rPr>
                <w:rFonts w:ascii="Times New Roman" w:hAnsi="Times New Roman" w:cs="Times New Roman"/>
                <w:b/>
                <w:color w:val="231F20"/>
              </w:rPr>
            </w:pPr>
            <w:r w:rsidRPr="000F1071">
              <w:rPr>
                <w:rFonts w:ascii="Times New Roman" w:hAnsi="Times New Roman" w:cs="Times New Roman"/>
                <w:b/>
                <w:color w:val="231F20"/>
              </w:rPr>
              <w:t>РЕЧЬ И РЕЧЕВОЕ ОБЩЕНИЕ</w:t>
            </w:r>
          </w:p>
          <w:p w:rsidR="000229E6" w:rsidRPr="000F1071" w:rsidRDefault="000229E6" w:rsidP="000F1071">
            <w:pPr>
              <w:tabs>
                <w:tab w:val="left" w:pos="760"/>
              </w:tabs>
              <w:spacing w:before="5" w:line="360" w:lineRule="auto"/>
              <w:ind w:right="226"/>
              <w:jc w:val="both"/>
              <w:rPr>
                <w:rFonts w:ascii="Times New Roman" w:hAnsi="Times New Roman" w:cs="Times New Roman"/>
                <w:b/>
                <w:color w:val="231F20"/>
              </w:rPr>
            </w:pPr>
            <w:r w:rsidRPr="000F1071">
              <w:rPr>
                <w:rFonts w:ascii="Times New Roman" w:hAnsi="Times New Roman" w:cs="Times New Roman"/>
                <w:b/>
                <w:color w:val="231F20"/>
              </w:rPr>
              <w:t>Ученик научится: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использовать различные виды монолога (повествование, описание, рассуждение; сочетание разных видов монолога) в различных ситуациях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6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общения;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использовать различные виды диалога в ситуациях формального и неформального, межличностного и межкультурного общения;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соблюдать нормы речевого поведения в типичных ситуациях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общения;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33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средств;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осуществлять осознанный выбор языковых сре</w:t>
            </w: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дств в з</w:t>
            </w:r>
            <w:proofErr w:type="gramEnd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ависимости  от  цели,  темы,  основной  мысли,  адресата,  ситуации   и условий общения;  предупреждать  коммуникативные  неудачи в процессе речевого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8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общения.</w:t>
            </w:r>
          </w:p>
          <w:p w:rsidR="000229E6" w:rsidRPr="000F1071" w:rsidRDefault="000229E6" w:rsidP="000F1071">
            <w:pPr>
              <w:tabs>
                <w:tab w:val="left" w:pos="760"/>
              </w:tabs>
              <w:spacing w:before="5" w:line="360" w:lineRule="auto"/>
              <w:ind w:right="226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Ученик получит возможность научиться: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выступать перед аудиторией с небольшим докладом; публично представлять проект, реферат; публично защищать свою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4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позицию;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участвовать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коллективном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обсуждении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проблем,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 xml:space="preserve">аргументировать собственную позицию, доказывать её, убеждать, следуя морально-этическим и психологическим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lastRenderedPageBreak/>
              <w:t>принципам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7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общения;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понимать основные причины коммуникативных неудач и объяснять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3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их.</w:t>
            </w:r>
          </w:p>
          <w:p w:rsidR="000229E6" w:rsidRPr="000F1071" w:rsidRDefault="000229E6" w:rsidP="000F1071">
            <w:pPr>
              <w:tabs>
                <w:tab w:val="left" w:pos="760"/>
              </w:tabs>
              <w:spacing w:before="5" w:line="360" w:lineRule="auto"/>
              <w:ind w:right="226"/>
              <w:jc w:val="both"/>
              <w:rPr>
                <w:rFonts w:ascii="Times New Roman" w:hAnsi="Times New Roman" w:cs="Times New Roman"/>
                <w:b/>
                <w:color w:val="000000" w:themeColor="text1"/>
                <w:w w:val="105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  <w:w w:val="105"/>
              </w:rPr>
              <w:t>ТЕКСТ</w:t>
            </w:r>
          </w:p>
          <w:p w:rsidR="000229E6" w:rsidRPr="000F1071" w:rsidRDefault="000229E6" w:rsidP="000F1071">
            <w:pPr>
              <w:tabs>
                <w:tab w:val="left" w:pos="760"/>
              </w:tabs>
              <w:spacing w:before="5" w:line="360" w:lineRule="auto"/>
              <w:ind w:right="226"/>
              <w:jc w:val="both"/>
              <w:rPr>
                <w:rFonts w:ascii="Times New Roman" w:hAnsi="Times New Roman" w:cs="Times New Roman"/>
                <w:b/>
                <w:color w:val="000000" w:themeColor="text1"/>
                <w:w w:val="105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  <w:w w:val="105"/>
              </w:rPr>
              <w:t>Ученик научится: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анализировать и характеризовать тексты различных типов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речи,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стилей,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жанров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0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точки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зрения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смыслового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содержания и структуры, а также требований, предъявляемых к тексту как речевому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произведению;</w:t>
            </w:r>
          </w:p>
          <w:p w:rsidR="000229E6" w:rsidRPr="000F1071" w:rsidRDefault="000229E6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осуществлять информационную переработку текста, передавая его содержание в виде плана (простого, сложного), аннотации,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0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рецензии,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1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реферата,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0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тезисов,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1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конспекта,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1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схемы,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0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таблицы;</w:t>
            </w:r>
            <w:proofErr w:type="gramEnd"/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создавать и редактировать собственные тексты различных типов речи, стилей, жанров с учётом требований к построению связного текста и  в  соответствии  со  спецификой  употребления в них языковых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9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средств;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сочетать  разные  функционально-смысловые  типы  речи  в практике устного и письменного речевого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30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общения.</w:t>
            </w:r>
          </w:p>
          <w:p w:rsidR="000229E6" w:rsidRPr="000F1071" w:rsidRDefault="000229E6" w:rsidP="000F1071">
            <w:pPr>
              <w:tabs>
                <w:tab w:val="left" w:pos="87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Ученик получит возможность научиться: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осуществлять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7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информационную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6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переработку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7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текста, передавая его содержание в виде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3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презентации;</w:t>
            </w:r>
          </w:p>
          <w:p w:rsidR="000229E6" w:rsidRPr="000F1071" w:rsidRDefault="000229E6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выявлять имплицитную информацию текста на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2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основе сопоставления иллюстративного материала с информацией текста, анализа подтекста (использованных языковых средств и структуры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текста).</w:t>
            </w:r>
          </w:p>
          <w:p w:rsidR="000229E6" w:rsidRPr="000F1071" w:rsidRDefault="000F1071" w:rsidP="000F1071">
            <w:pPr>
              <w:tabs>
                <w:tab w:val="left" w:pos="87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ФУНКЦИОНАЛЬНЫЕ РАЗНОВИДНОСТИ ЯЗЫКА</w:t>
            </w:r>
          </w:p>
          <w:p w:rsidR="000F1071" w:rsidRPr="000F1071" w:rsidRDefault="000F1071" w:rsidP="000F1071">
            <w:pPr>
              <w:tabs>
                <w:tab w:val="left" w:pos="87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Ученик научится:</w:t>
            </w:r>
          </w:p>
          <w:p w:rsidR="000F1071" w:rsidRPr="000F1071" w:rsidRDefault="000F1071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различать экстралингвистические и лингвистические особенности на уровне употребления лексических, морфологических, синтаксических средств текстов разговорного характера, научных, публицистических, официально-деловых, тексты художественной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литературы;</w:t>
            </w:r>
          </w:p>
          <w:p w:rsidR="000F1071" w:rsidRPr="000F1071" w:rsidRDefault="000F1071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right="108"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различать и анализировать тексты разных жанров научного (учебно-научного), публицистического, официально-делового стилей, разговорной речи (отзыв, аннотация, сообщение, доклад как жанры научного стиля; выступление,  статья,  интервью, очерк как жанры публицистического стиля; расписка,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31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доверенность,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объявление, заявление как жанры официально-делового стиля; рассказ, беседа, спор как жанры разговорной речи) с точки зрения их содержания, стилистических особенностей и использованных языковых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6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средств;</w:t>
            </w:r>
            <w:proofErr w:type="gramEnd"/>
          </w:p>
          <w:p w:rsidR="000F1071" w:rsidRPr="000F1071" w:rsidRDefault="000F1071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gramStart"/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заявление, объявление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4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речи);</w:t>
            </w:r>
            <w:proofErr w:type="gramEnd"/>
          </w:p>
          <w:p w:rsidR="000F1071" w:rsidRPr="000F1071" w:rsidRDefault="000F1071" w:rsidP="000F1071">
            <w:pPr>
              <w:pStyle w:val="a6"/>
              <w:numPr>
                <w:ilvl w:val="1"/>
                <w:numId w:val="1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оценивать чужие и собственные речевые 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высказывания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разной функциональной направленности с точки зрения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7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соответствия их коммуникативным требованиям и языковой правильности;</w:t>
            </w:r>
          </w:p>
          <w:p w:rsidR="000F1071" w:rsidRPr="000F1071" w:rsidRDefault="000F1071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0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исправлять речевые недостатки, редактировать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текст;</w:t>
            </w:r>
          </w:p>
          <w:p w:rsidR="000F1071" w:rsidRPr="000F1071" w:rsidRDefault="000F1071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0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выступать перед аудиторией сверстников с небольшими информационными сообщениями, сообщением и небольшим докладом на учебно-научную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9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lang w:val="ru-RU"/>
              </w:rPr>
              <w:t>тему.</w:t>
            </w:r>
          </w:p>
          <w:p w:rsidR="000F1071" w:rsidRPr="000F1071" w:rsidRDefault="000F1071" w:rsidP="000F1071">
            <w:pPr>
              <w:tabs>
                <w:tab w:val="left" w:pos="7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1071">
              <w:rPr>
                <w:rFonts w:ascii="Times New Roman" w:hAnsi="Times New Roman" w:cs="Times New Roman"/>
                <w:b/>
                <w:color w:val="000000" w:themeColor="text1"/>
              </w:rPr>
              <w:t>Ученик получит возможность научиться:</w:t>
            </w:r>
          </w:p>
          <w:p w:rsidR="000F1071" w:rsidRPr="000F1071" w:rsidRDefault="000F1071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Характеризовать стилистическую систему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современного русского литературного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7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языка;</w:t>
            </w:r>
          </w:p>
          <w:p w:rsidR="000F1071" w:rsidRPr="000F1071" w:rsidRDefault="000F1071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участвовать в дискуссиях на учебно-научные темы; составлять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резюме,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деловое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письмо;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готовить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-19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информационную заметку, электронную презентацию; создавать бытовые истории, писать дружеские письма с учётом внеязыковых требований, предъявляемых к ним, и в соответствии со спецификой употребления языковых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23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средств;</w:t>
            </w:r>
          </w:p>
          <w:p w:rsidR="000F1071" w:rsidRPr="000F1071" w:rsidRDefault="000F1071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15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задач;</w:t>
            </w:r>
          </w:p>
          <w:p w:rsidR="000F1071" w:rsidRPr="000F1071" w:rsidRDefault="000F1071" w:rsidP="000F1071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выступать перед аудиторией сверстников с небольшой протокольно-этикетной, развлекательной, убеждающей</w:t>
            </w:r>
            <w:r w:rsidRPr="000F1071">
              <w:rPr>
                <w:rFonts w:ascii="Times New Roman" w:hAnsi="Times New Roman" w:cs="Times New Roman"/>
                <w:color w:val="000000" w:themeColor="text1"/>
                <w:spacing w:val="7"/>
                <w:w w:val="105"/>
                <w:lang w:val="ru-RU"/>
              </w:rPr>
              <w:t xml:space="preserve"> </w:t>
            </w:r>
            <w:r w:rsidRPr="000F1071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речью.</w:t>
            </w:r>
          </w:p>
        </w:tc>
      </w:tr>
    </w:tbl>
    <w:p w:rsidR="000229E6" w:rsidRPr="000F1071" w:rsidRDefault="000229E6" w:rsidP="000F1071">
      <w:pPr>
        <w:spacing w:line="360" w:lineRule="auto"/>
        <w:jc w:val="both"/>
        <w:rPr>
          <w:rFonts w:ascii="Times New Roman" w:hAnsi="Times New Roman" w:cs="Times New Roman"/>
        </w:rPr>
      </w:pPr>
    </w:p>
    <w:sectPr w:rsidR="000229E6" w:rsidRPr="000F1071" w:rsidSect="00EB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43947"/>
    <w:multiLevelType w:val="hybridMultilevel"/>
    <w:tmpl w:val="388CC504"/>
    <w:lvl w:ilvl="0" w:tplc="AF083546">
      <w:numFmt w:val="bullet"/>
      <w:lvlText w:val=""/>
      <w:lvlJc w:val="left"/>
      <w:pPr>
        <w:ind w:left="113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172EA8A6">
      <w:numFmt w:val="bullet"/>
      <w:lvlText w:val=""/>
      <w:lvlJc w:val="left"/>
      <w:pPr>
        <w:ind w:left="227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2" w:tplc="78EEAA6A">
      <w:numFmt w:val="bullet"/>
      <w:lvlText w:val="•"/>
      <w:lvlJc w:val="left"/>
      <w:pPr>
        <w:ind w:left="620" w:hanging="250"/>
      </w:pPr>
      <w:rPr>
        <w:rFonts w:hint="default"/>
      </w:rPr>
    </w:lvl>
    <w:lvl w:ilvl="3" w:tplc="57EECF60">
      <w:numFmt w:val="bullet"/>
      <w:lvlText w:val="•"/>
      <w:lvlJc w:val="left"/>
      <w:pPr>
        <w:ind w:left="1364" w:hanging="250"/>
      </w:pPr>
      <w:rPr>
        <w:rFonts w:hint="default"/>
      </w:rPr>
    </w:lvl>
    <w:lvl w:ilvl="4" w:tplc="1B7E3164">
      <w:numFmt w:val="bullet"/>
      <w:lvlText w:val="•"/>
      <w:lvlJc w:val="left"/>
      <w:pPr>
        <w:ind w:left="2109" w:hanging="250"/>
      </w:pPr>
      <w:rPr>
        <w:rFonts w:hint="default"/>
      </w:rPr>
    </w:lvl>
    <w:lvl w:ilvl="5" w:tplc="26446098">
      <w:numFmt w:val="bullet"/>
      <w:lvlText w:val="•"/>
      <w:lvlJc w:val="left"/>
      <w:pPr>
        <w:ind w:left="2853" w:hanging="250"/>
      </w:pPr>
      <w:rPr>
        <w:rFonts w:hint="default"/>
      </w:rPr>
    </w:lvl>
    <w:lvl w:ilvl="6" w:tplc="39C46D2A">
      <w:numFmt w:val="bullet"/>
      <w:lvlText w:val="•"/>
      <w:lvlJc w:val="left"/>
      <w:pPr>
        <w:ind w:left="3598" w:hanging="250"/>
      </w:pPr>
      <w:rPr>
        <w:rFonts w:hint="default"/>
      </w:rPr>
    </w:lvl>
    <w:lvl w:ilvl="7" w:tplc="83EC623A">
      <w:numFmt w:val="bullet"/>
      <w:lvlText w:val="•"/>
      <w:lvlJc w:val="left"/>
      <w:pPr>
        <w:ind w:left="4343" w:hanging="250"/>
      </w:pPr>
      <w:rPr>
        <w:rFonts w:hint="default"/>
      </w:rPr>
    </w:lvl>
    <w:lvl w:ilvl="8" w:tplc="B8402728">
      <w:numFmt w:val="bullet"/>
      <w:lvlText w:val="•"/>
      <w:lvlJc w:val="left"/>
      <w:pPr>
        <w:ind w:left="5087" w:hanging="250"/>
      </w:pPr>
      <w:rPr>
        <w:rFonts w:hint="default"/>
      </w:rPr>
    </w:lvl>
  </w:abstractNum>
  <w:abstractNum w:abstractNumId="1">
    <w:nsid w:val="57826FCD"/>
    <w:multiLevelType w:val="hybridMultilevel"/>
    <w:tmpl w:val="ACFCD944"/>
    <w:lvl w:ilvl="0" w:tplc="A72E01BC">
      <w:numFmt w:val="bullet"/>
      <w:lvlText w:val=""/>
      <w:lvlJc w:val="left"/>
      <w:pPr>
        <w:ind w:left="227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EA5ED56C">
      <w:numFmt w:val="bullet"/>
      <w:lvlText w:val="•"/>
      <w:lvlJc w:val="left"/>
      <w:pPr>
        <w:ind w:left="855" w:hanging="250"/>
      </w:pPr>
      <w:rPr>
        <w:rFonts w:hint="default"/>
      </w:rPr>
    </w:lvl>
    <w:lvl w:ilvl="2" w:tplc="4A808138">
      <w:numFmt w:val="bullet"/>
      <w:lvlText w:val="•"/>
      <w:lvlJc w:val="left"/>
      <w:pPr>
        <w:ind w:left="1491" w:hanging="250"/>
      </w:pPr>
      <w:rPr>
        <w:rFonts w:hint="default"/>
      </w:rPr>
    </w:lvl>
    <w:lvl w:ilvl="3" w:tplc="CE3C87E8">
      <w:numFmt w:val="bullet"/>
      <w:lvlText w:val="•"/>
      <w:lvlJc w:val="left"/>
      <w:pPr>
        <w:ind w:left="2127" w:hanging="250"/>
      </w:pPr>
      <w:rPr>
        <w:rFonts w:hint="default"/>
      </w:rPr>
    </w:lvl>
    <w:lvl w:ilvl="4" w:tplc="4DF8BB1E">
      <w:numFmt w:val="bullet"/>
      <w:lvlText w:val="•"/>
      <w:lvlJc w:val="left"/>
      <w:pPr>
        <w:ind w:left="2762" w:hanging="250"/>
      </w:pPr>
      <w:rPr>
        <w:rFonts w:hint="default"/>
      </w:rPr>
    </w:lvl>
    <w:lvl w:ilvl="5" w:tplc="FF18E9BE">
      <w:numFmt w:val="bullet"/>
      <w:lvlText w:val="•"/>
      <w:lvlJc w:val="left"/>
      <w:pPr>
        <w:ind w:left="3398" w:hanging="250"/>
      </w:pPr>
      <w:rPr>
        <w:rFonts w:hint="default"/>
      </w:rPr>
    </w:lvl>
    <w:lvl w:ilvl="6" w:tplc="CBC60252">
      <w:numFmt w:val="bullet"/>
      <w:lvlText w:val="•"/>
      <w:lvlJc w:val="left"/>
      <w:pPr>
        <w:ind w:left="4034" w:hanging="250"/>
      </w:pPr>
      <w:rPr>
        <w:rFonts w:hint="default"/>
      </w:rPr>
    </w:lvl>
    <w:lvl w:ilvl="7" w:tplc="5162B3B8">
      <w:numFmt w:val="bullet"/>
      <w:lvlText w:val="•"/>
      <w:lvlJc w:val="left"/>
      <w:pPr>
        <w:ind w:left="4669" w:hanging="250"/>
      </w:pPr>
      <w:rPr>
        <w:rFonts w:hint="default"/>
      </w:rPr>
    </w:lvl>
    <w:lvl w:ilvl="8" w:tplc="1BB41506">
      <w:numFmt w:val="bullet"/>
      <w:lvlText w:val="•"/>
      <w:lvlJc w:val="left"/>
      <w:pPr>
        <w:ind w:left="5305" w:hanging="25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9E6"/>
    <w:rsid w:val="000229E6"/>
    <w:rsid w:val="000F1071"/>
    <w:rsid w:val="00AE075A"/>
    <w:rsid w:val="00DC1099"/>
    <w:rsid w:val="00EB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0229E6"/>
    <w:pPr>
      <w:widowControl w:val="0"/>
      <w:autoSpaceDE w:val="0"/>
      <w:autoSpaceDN w:val="0"/>
      <w:spacing w:after="0" w:line="240" w:lineRule="auto"/>
      <w:ind w:left="227"/>
    </w:pPr>
    <w:rPr>
      <w:rFonts w:ascii="Georgia" w:eastAsia="Georgia" w:hAnsi="Georgia" w:cs="Georgia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0229E6"/>
    <w:rPr>
      <w:rFonts w:ascii="Georgia" w:eastAsia="Georgia" w:hAnsi="Georgia" w:cs="Georgia"/>
      <w:sz w:val="20"/>
      <w:szCs w:val="20"/>
      <w:lang w:val="en-US"/>
    </w:rPr>
  </w:style>
  <w:style w:type="paragraph" w:styleId="a6">
    <w:name w:val="List Paragraph"/>
    <w:basedOn w:val="a"/>
    <w:uiPriority w:val="1"/>
    <w:qFormat/>
    <w:rsid w:val="000229E6"/>
    <w:pPr>
      <w:widowControl w:val="0"/>
      <w:autoSpaceDE w:val="0"/>
      <w:autoSpaceDN w:val="0"/>
      <w:spacing w:after="0" w:line="240" w:lineRule="auto"/>
      <w:ind w:left="227" w:right="111" w:firstLine="396"/>
      <w:jc w:val="both"/>
    </w:pPr>
    <w:rPr>
      <w:rFonts w:ascii="Georgia" w:eastAsia="Georgia" w:hAnsi="Georgia" w:cs="Georg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2695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2022-10-03T17:23:00Z</dcterms:created>
  <dcterms:modified xsi:type="dcterms:W3CDTF">2022-10-03T17:39:00Z</dcterms:modified>
</cp:coreProperties>
</file>